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/>
      </w:pPr>
      <w:r>
        <w:rPr>
          <w:rFonts w:cs="Calibri" w:ascii="Times New Roman" w:hAnsi="Times New Roman"/>
          <w:b/>
          <w:sz w:val="28"/>
          <w:szCs w:val="28"/>
        </w:rPr>
        <w:tab/>
        <w:tab/>
        <w:tab/>
        <w:tab/>
        <w:tab/>
        <w:tab/>
      </w:r>
      <w:bookmarkStart w:id="0" w:name="__DdeLink__472_657157256"/>
      <w:r>
        <w:rPr>
          <w:rFonts w:cs="Calibri" w:ascii="Times New Roman" w:hAnsi="Times New Roman"/>
          <w:b/>
          <w:sz w:val="28"/>
          <w:szCs w:val="28"/>
        </w:rPr>
        <w:t xml:space="preserve">ПРИНЯТО </w:t>
      </w:r>
    </w:p>
    <w:p>
      <w:pPr>
        <w:pStyle w:val="Normal"/>
        <w:spacing w:lineRule="auto" w:line="240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методическом совете № 3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ab/>
        <w:t>13.04. 2020 года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Arial"/>
          <w:b/>
          <w:b/>
          <w:sz w:val="28"/>
          <w:szCs w:val="28"/>
        </w:rPr>
      </w:pPr>
      <w:r>
        <w:rPr>
          <w:rFonts w:cs="Arial" w:ascii="Times New Roman" w:hAnsi="Times New Roman"/>
          <w:b/>
          <w:sz w:val="28"/>
          <w:szCs w:val="28"/>
        </w:rPr>
        <w:t>Календарно-тематическое планирование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ascii="Times New Roman" w:hAnsi="Times New Roman" w:cs="Times New Roman"/>
          <w:b/>
          <w:b/>
          <w:bCs/>
          <w:sz w:val="28"/>
          <w:szCs w:val="28"/>
          <w:lang w:val="ru-RU"/>
        </w:rPr>
      </w:pPr>
      <w:bookmarkEnd w:id="0"/>
      <w:r>
        <w:rPr>
          <w:rFonts w:cs="Times New Roman" w:ascii="Times New Roman" w:hAnsi="Times New Roman"/>
          <w:b/>
          <w:bCs/>
          <w:sz w:val="28"/>
          <w:szCs w:val="28"/>
          <w:lang w:val="ru-RU"/>
        </w:rPr>
        <w:t>с использованием различных образовательных технологий, позволяющих обеспечить взаимодействие обучающихся и педагогических работников опосредованно (на расстоянии)</w:t>
      </w:r>
    </w:p>
    <w:p>
      <w:pPr>
        <w:pStyle w:val="Normal"/>
        <w:spacing w:before="0" w:after="0"/>
        <w:contextualSpacing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объединения «Литературная </w:t>
      </w:r>
      <w:r>
        <w:rPr>
          <w:rFonts w:cs="Times New Roman" w:ascii="Times New Roman" w:hAnsi="Times New Roman"/>
          <w:b/>
          <w:sz w:val="28"/>
          <w:szCs w:val="28"/>
        </w:rPr>
        <w:t>гостиная</w:t>
      </w:r>
      <w:r>
        <w:rPr>
          <w:rFonts w:cs="Times New Roman" w:ascii="Times New Roman" w:hAnsi="Times New Roman"/>
          <w:b/>
          <w:sz w:val="28"/>
          <w:szCs w:val="28"/>
        </w:rPr>
        <w:t>»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группа №1 (понедельник, среда)</w:t>
      </w:r>
    </w:p>
    <w:tbl>
      <w:tblPr>
        <w:tblStyle w:val="a5"/>
        <w:tblW w:w="985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58"/>
        <w:gridCol w:w="1417"/>
        <w:gridCol w:w="3829"/>
        <w:gridCol w:w="3649"/>
      </w:tblGrid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Изменение темы для дистанционного обучения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13.04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Выгодные явления в русском языке: синонимия и антонимия.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Выгодные явления в русском языке: синонимия и антонимия.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Выгодные явления в русском языке: синонимия и антонимия.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Самостоятельное выполнение творческого задания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15.04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Штампы и канцеляризмы.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Штампы и канцеляризмы.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16.04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Самостоятельное выполнение творческого задания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Выгодные явления в русском языке: многозначность.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Выгодные явления в русском языке: многозначность.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21.04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Самостоятельное выполнение творческого задания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22.04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Времена года. Весна. Творческая мастерская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Времена года. Весна. Творческая мастерская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23.04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Самостоятельная работа над текстом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27.04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Выгодные явления в русском языке: омонимия и паронимия.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Выгодные явления в русском языке: омонимия и паронимия.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29.04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Мир, в котором я живу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Мир, в котором я живу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30.04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Калейдоскоп праздников.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праздников. Самостоятельная работа над текстом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06.05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 пламя и света рожденное слово…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Письмо ветерану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07.05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Проект литературной гостиной к 9 Мая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праздников. Самостоятельная работа по отбору тематических произведений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11.05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Проект литературной гостиной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Проект литературной гостиной к 9 Мая 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12.05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Из пламя и света рожденное слово…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Из пламя и света рожденное слово… Самостоятельная работа над текстами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13.05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Подготовка литературной гостиной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Подготовка литературной гостиной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Подготовка литературной гостиной .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Подготовка литературной гостиной . Самостоятельная работа над проектами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18.05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Литературная гостиная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Литературная гостиная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19.05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Подготовка сборника.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Подготовка сборника. Самостоятельное выполнение заданий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Выпуск сборника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Выпуск сборника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21.05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Что такое плеоназм и тавтология и как с ними бороться?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Что такое плеоназм и тавтология и как с ними бороться?. Самостоятельное выполнение творческого задания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25.05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праздников: День славянской письменности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праздников: День славянской письменности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27.05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Виды сочинения.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Виды сочинения. </w:t>
            </w:r>
          </w:p>
        </w:tc>
      </w:tr>
    </w:tbl>
    <w:p>
      <w:pPr>
        <w:pStyle w:val="Normal"/>
        <w:spacing w:before="0" w:after="0"/>
        <w:contextualSpacing/>
        <w:jc w:val="center"/>
        <w:rPr/>
      </w:pPr>
      <w:r>
        <w:rPr/>
      </w:r>
    </w:p>
    <w:p>
      <w:pPr>
        <w:sectPr>
          <w:type w:val="nextPage"/>
          <w:pgSz w:w="11906" w:h="16838"/>
          <w:pgMar w:left="1418" w:right="850" w:header="0" w:top="1134" w:footer="0" w:bottom="1134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spacing w:before="0" w:after="0"/>
        <w:contextualSpacing/>
        <w:jc w:val="center"/>
        <w:rPr/>
      </w:pPr>
      <w:r>
        <w:rPr/>
      </w:r>
    </w:p>
    <w:p>
      <w:pPr>
        <w:pStyle w:val="Normal"/>
        <w:spacing w:lineRule="auto" w:line="240"/>
        <w:jc w:val="center"/>
        <w:rPr/>
      </w:pPr>
      <w:bookmarkStart w:id="1" w:name="__DdeLink__472_6571572561"/>
      <w:bookmarkEnd w:id="1"/>
      <w:r>
        <w:rPr>
          <w:rFonts w:cs="Calibri" w:ascii="Times New Roman" w:hAnsi="Times New Roman"/>
          <w:b/>
          <w:sz w:val="28"/>
          <w:szCs w:val="28"/>
        </w:rPr>
        <w:t xml:space="preserve">ПРИНЯТО </w:t>
      </w:r>
    </w:p>
    <w:p>
      <w:pPr>
        <w:pStyle w:val="Normal"/>
        <w:spacing w:lineRule="auto" w:line="240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методическом совете № 3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ab/>
        <w:t>13.04. 2020 года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Arial"/>
          <w:b/>
          <w:b/>
          <w:sz w:val="28"/>
          <w:szCs w:val="28"/>
        </w:rPr>
      </w:pPr>
      <w:r>
        <w:rPr>
          <w:rFonts w:cs="Arial" w:ascii="Times New Roman" w:hAnsi="Times New Roman"/>
          <w:b/>
          <w:sz w:val="28"/>
          <w:szCs w:val="28"/>
        </w:rPr>
        <w:t>Календарно-тематическое планирование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ascii="Times New Roman" w:hAnsi="Times New Roman" w:cs="Times New Roman"/>
          <w:b/>
          <w:b/>
          <w:bCs/>
          <w:sz w:val="28"/>
          <w:szCs w:val="28"/>
          <w:lang w:val="ru-RU"/>
        </w:rPr>
      </w:pPr>
      <w:bookmarkStart w:id="2" w:name="__DdeLink__472_6571572561"/>
      <w:bookmarkEnd w:id="2"/>
      <w:r>
        <w:rPr>
          <w:rFonts w:cs="Times New Roman" w:ascii="Times New Roman" w:hAnsi="Times New Roman"/>
          <w:b/>
          <w:bCs/>
          <w:sz w:val="28"/>
          <w:szCs w:val="28"/>
          <w:lang w:val="ru-RU"/>
        </w:rPr>
        <w:t>с использованием различных образовательных технологий, позволяющих обеспечить взаимодействие обучающихся и педагогических работников опосредованно (на расстоянии)</w:t>
      </w:r>
    </w:p>
    <w:p>
      <w:pPr>
        <w:pStyle w:val="Normal"/>
        <w:spacing w:before="0" w:after="0"/>
        <w:contextualSpacing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объединения «Литературная </w:t>
      </w:r>
      <w:r>
        <w:rPr>
          <w:rFonts w:cs="Times New Roman" w:ascii="Times New Roman" w:hAnsi="Times New Roman"/>
          <w:b/>
          <w:sz w:val="28"/>
          <w:szCs w:val="28"/>
        </w:rPr>
        <w:t>гостиная</w:t>
      </w:r>
      <w:r>
        <w:rPr>
          <w:rFonts w:cs="Times New Roman" w:ascii="Times New Roman" w:hAnsi="Times New Roman"/>
          <w:b/>
          <w:sz w:val="28"/>
          <w:szCs w:val="28"/>
        </w:rPr>
        <w:t>»</w:t>
      </w:r>
    </w:p>
    <w:p>
      <w:pPr>
        <w:pStyle w:val="Normal"/>
        <w:spacing w:before="0" w:after="0"/>
        <w:contextualSpacing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группа №2 (понедельник, среда, суббота)</w:t>
      </w:r>
    </w:p>
    <w:tbl>
      <w:tblPr>
        <w:tblStyle w:val="a5"/>
        <w:tblW w:w="985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58"/>
        <w:gridCol w:w="1417"/>
        <w:gridCol w:w="3829"/>
        <w:gridCol w:w="3649"/>
      </w:tblGrid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Изменение темы для дистанционного обучения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13.04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Покритикуем критиков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Покритикуем критиков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Мир вокруг нас.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Мир вокруг нас. Самостоятельная работа с презентацией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15.04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Мир вокруг нас.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Мир вокруг нас.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16.04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Мир вокруг нас.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Мир вокруг нас. Самостоятельная работа с текстами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17.04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праздников: Пасха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праздников: Пасха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18.04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Калейдоскоп праздников: Пасха.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праздников: Пасха. Самостоятельное выполнение творческого задания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21.04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Калейдоскоп праздников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 Самостоятельное выполнение творческого задания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22.04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23.04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Калейдоскоп праздников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 Самостоятельное выполнение творческого задания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25.04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 книжным просторам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 книжным просторам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26.04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По книжным просторам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 книжным просторам Самостоятельное выполнение творческого задания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27.04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 книжным просторам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 книжным просторам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29.04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Слова и музыка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Слова и музыка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30.04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Слова и музыка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Слова и музыка Самостоятельное выполнение творческого задания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06.05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праздников: 9 Мая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Письмо ветерану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07.05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Калейдоскоп праздников: 9 Мая.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праздников: 9 Мая. Самостоятельная работа с презентацией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11.05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праздников: 9 Мая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праздников: 9 Мая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12.05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Подготовка сборника.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Подготовка сборника. Самостоятельное выполнение творческого задания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13.05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Подготовка сборника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Подготовка сборника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Выпуск сборника.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Выпуск сборника. Самостоятельная работа над проектом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15.05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Выпуск сборника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Выпуск сборника Самостоятельная работа над проектом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16.05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Проект литературной гостиной «Трещина мира пролегла через сердце поэта…».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Проект литературной гостиной «Трещина мира пролегла через сердце поэта…». 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18.05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Проект литературной гостиной «Трещина мира пролегла через сердце поэта…»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Проект литературной гостиной «Трещина мира пролегла через сердце поэта…»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19.05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Подготовка литературной гостиной «Трещина мира пролегла через сердце поэта…».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Подготовка литературной гостиной «Трещина мира пролегла через сердце поэта…». Самостоятельное выполнение творческого задания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Подготовка литературной гостиной «Трещина мира пролегла через сердце поэта…»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Подготовка литературной гостиной «Трещина мира пролегла через сердце поэта…»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21.05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Подготовка литературной гостиной «Трещина мира пролегла через сердце поэта…».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Подготовка литературной гостиной «Трещина мира пролегла через сердце поэта…». Самостоятельное выполнение творческого задания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23.05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Литературная гостиная «Трещина мира пролегла через сердце поэта…»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Литературная гостиная «Трещина мира пролегла через сердце поэта…»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25.05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праздников: День славянской письменности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праздников: День славянской письменности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26.05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Калейдоскоп праздников: День славянской . письменности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праздников: День славянской . письменности Самостоятельная работа с презентацией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27.05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праздников: День защиты детей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праздников: День защиты детей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28.05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Калейдоскоп праздников: День защиты детей. 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Калейдоскоп праздников: День защиты детей. Самостоятельное выполнение творческого задания</w:t>
            </w:r>
          </w:p>
        </w:tc>
      </w:tr>
      <w:tr>
        <w:trPr/>
        <w:tc>
          <w:tcPr>
            <w:tcW w:w="95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1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30.05</w:t>
            </w:r>
          </w:p>
        </w:tc>
        <w:tc>
          <w:tcPr>
            <w:tcW w:w="38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Подведение итогов.</w:t>
            </w:r>
          </w:p>
        </w:tc>
        <w:tc>
          <w:tcPr>
            <w:tcW w:w="364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Подведение итогов.</w:t>
            </w:r>
          </w:p>
        </w:tc>
      </w:tr>
    </w:tbl>
    <w:p>
      <w:pPr>
        <w:pStyle w:val="Normal"/>
        <w:spacing w:before="0" w:after="0"/>
        <w:contextualSpacing/>
        <w:jc w:val="center"/>
        <w:rPr/>
      </w:pPr>
      <w:r>
        <w:rPr/>
      </w:r>
    </w:p>
    <w:sectPr>
      <w:type w:val="nextPage"/>
      <w:pgSz w:w="11906" w:h="16838"/>
      <w:pgMar w:left="1418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15fa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515fac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515fac"/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Strong">
    <w:name w:val="Strong"/>
    <w:basedOn w:val="DefaultParagraphFont"/>
    <w:uiPriority w:val="22"/>
    <w:qFormat/>
    <w:rsid w:val="00515fac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515fac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bb2bd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LibreOffice/5.0.4.2$Windows_x86 LibreOffice_project/2b9802c1994aa0b7dc6079e128979269cf95bc78</Application>
  <Paragraphs>243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2020-05-28T12:04:00Z</dcterms:created>
  <dc:creator>Оксана</dc:creator>
  <dc:language>ru-RU</dc:language>
  <dcterms:modified xsi:type="dcterms:W3CDTF">2020-06-11T12:10:35Z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